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8D1" w:rsidRPr="00FD2955" w:rsidRDefault="002408D1" w:rsidP="002408D1">
      <w:pPr>
        <w:pStyle w:val="Title"/>
        <w:rPr>
          <w:rFonts w:ascii="Calibri" w:hAnsi="Calibri" w:cs="Arial"/>
          <w:b/>
          <w:bCs/>
          <w:szCs w:val="32"/>
        </w:rPr>
      </w:pPr>
      <w:r w:rsidRPr="00FD2955">
        <w:rPr>
          <w:rFonts w:ascii="Calibri" w:hAnsi="Calibri" w:cs="Arial"/>
          <w:b/>
          <w:bCs/>
          <w:szCs w:val="32"/>
        </w:rPr>
        <w:t>Anti-Bullying Policy</w:t>
      </w:r>
    </w:p>
    <w:p w:rsidR="002408D1" w:rsidRPr="00FD2955" w:rsidRDefault="002408D1" w:rsidP="002408D1">
      <w:pPr>
        <w:pStyle w:val="Title"/>
        <w:rPr>
          <w:rFonts w:ascii="Calibri" w:hAnsi="Calibri" w:cs="Arial"/>
          <w:bCs/>
          <w:sz w:val="24"/>
        </w:rPr>
      </w:pPr>
    </w:p>
    <w:p w:rsidR="002408D1" w:rsidRPr="00FD2955" w:rsidRDefault="002408D1" w:rsidP="002408D1">
      <w:pPr>
        <w:ind w:left="720" w:firstLine="15"/>
        <w:jc w:val="both"/>
        <w:rPr>
          <w:rFonts w:ascii="Calibri" w:hAnsi="Calibri" w:cs="Arial"/>
        </w:rPr>
      </w:pPr>
    </w:p>
    <w:p w:rsidR="002408D1" w:rsidRPr="00FD2955" w:rsidRDefault="002408D1" w:rsidP="002408D1">
      <w:pPr>
        <w:ind w:left="720"/>
        <w:jc w:val="both"/>
        <w:rPr>
          <w:rFonts w:ascii="Calibri" w:hAnsi="Calibri" w:cs="Arial"/>
        </w:rPr>
      </w:pPr>
      <w:r>
        <w:rPr>
          <w:rFonts w:ascii="Calibri" w:hAnsi="Calibri" w:cs="Arial"/>
        </w:rPr>
        <w:t xml:space="preserve">Boston Gymnastics Academy </w:t>
      </w:r>
      <w:r w:rsidRPr="00FD2955">
        <w:rPr>
          <w:rFonts w:ascii="Calibri" w:hAnsi="Calibri" w:cs="Arial"/>
        </w:rPr>
        <w:t xml:space="preserve">is committed to providing a caring, friendly and safe environment for all children that is free from bullying. </w:t>
      </w:r>
    </w:p>
    <w:p w:rsidR="002408D1" w:rsidRPr="00FD2955" w:rsidRDefault="002408D1" w:rsidP="002408D1">
      <w:pPr>
        <w:ind w:left="720"/>
        <w:jc w:val="both"/>
        <w:rPr>
          <w:rFonts w:ascii="Calibri" w:hAnsi="Calibri" w:cs="Arial"/>
        </w:rPr>
      </w:pPr>
    </w:p>
    <w:p w:rsidR="002408D1" w:rsidRPr="00FD2955" w:rsidRDefault="002408D1" w:rsidP="002408D1">
      <w:pPr>
        <w:ind w:left="720"/>
        <w:jc w:val="both"/>
        <w:rPr>
          <w:rFonts w:ascii="Calibri" w:hAnsi="Calibri" w:cs="Arial"/>
        </w:rPr>
      </w:pPr>
      <w:r w:rsidRPr="00FD2955">
        <w:rPr>
          <w:rFonts w:ascii="Calibri" w:hAnsi="Calibri" w:cs="Arial"/>
        </w:rPr>
        <w:t>Bullying is defined as the persistent physical, verbal or emotional abuse of another child or children. It is often planned and most bullies are aware of the impact of their actions.</w:t>
      </w:r>
    </w:p>
    <w:p w:rsidR="002408D1" w:rsidRPr="00FD2955" w:rsidRDefault="002408D1" w:rsidP="002408D1">
      <w:pPr>
        <w:autoSpaceDE w:val="0"/>
        <w:autoSpaceDN w:val="0"/>
        <w:adjustRightInd w:val="0"/>
        <w:rPr>
          <w:rFonts w:ascii="Calibri" w:hAnsi="Calibri" w:cs="Trebuchet MS"/>
          <w:color w:val="0000FF"/>
          <w:lang w:eastAsia="en-GB"/>
        </w:rPr>
      </w:pPr>
    </w:p>
    <w:p w:rsidR="002408D1" w:rsidRPr="00FD2955" w:rsidRDefault="002408D1" w:rsidP="002408D1">
      <w:pPr>
        <w:ind w:left="720"/>
        <w:rPr>
          <w:rFonts w:ascii="Calibri" w:hAnsi="Calibri" w:cs="Arial"/>
        </w:rPr>
      </w:pPr>
    </w:p>
    <w:p w:rsidR="002408D1" w:rsidRPr="00FD2955" w:rsidRDefault="002408D1" w:rsidP="002408D1">
      <w:pPr>
        <w:ind w:left="720"/>
        <w:jc w:val="both"/>
        <w:rPr>
          <w:rFonts w:ascii="Calibri" w:hAnsi="Calibri" w:cs="Arial"/>
        </w:rPr>
      </w:pPr>
      <w:r w:rsidRPr="00FD2955">
        <w:rPr>
          <w:rFonts w:ascii="Calibri" w:hAnsi="Calibri" w:cs="Arial"/>
        </w:rPr>
        <w:t>All alleged incidents of bullying will be taken seriously and investigated.</w:t>
      </w:r>
    </w:p>
    <w:p w:rsidR="002408D1" w:rsidRPr="00FD2955" w:rsidRDefault="002408D1" w:rsidP="002408D1">
      <w:pPr>
        <w:ind w:left="720"/>
        <w:jc w:val="both"/>
        <w:rPr>
          <w:rFonts w:ascii="Calibri" w:hAnsi="Calibri" w:cs="Arial"/>
        </w:rPr>
      </w:pPr>
    </w:p>
    <w:p w:rsidR="002408D1" w:rsidRPr="00FD2955" w:rsidRDefault="002408D1" w:rsidP="002408D1">
      <w:pPr>
        <w:ind w:left="720"/>
        <w:jc w:val="both"/>
        <w:rPr>
          <w:rFonts w:ascii="Calibri" w:hAnsi="Calibri" w:cs="Arial"/>
        </w:rPr>
      </w:pPr>
    </w:p>
    <w:p w:rsidR="002408D1" w:rsidRPr="00FD2955" w:rsidRDefault="002408D1" w:rsidP="002408D1">
      <w:pPr>
        <w:ind w:left="720"/>
        <w:jc w:val="both"/>
        <w:rPr>
          <w:rFonts w:ascii="Calibri" w:hAnsi="Calibri" w:cs="Arial"/>
          <w:b/>
        </w:rPr>
      </w:pPr>
      <w:r w:rsidRPr="00FD2955">
        <w:rPr>
          <w:rFonts w:ascii="Calibri" w:hAnsi="Calibri" w:cs="Arial"/>
          <w:b/>
        </w:rPr>
        <w:t>We aim to:</w:t>
      </w:r>
    </w:p>
    <w:p w:rsidR="002408D1" w:rsidRPr="00FD2955" w:rsidRDefault="002408D1" w:rsidP="002408D1">
      <w:pPr>
        <w:ind w:left="720"/>
        <w:jc w:val="both"/>
        <w:rPr>
          <w:rFonts w:ascii="Calibri" w:hAnsi="Calibri" w:cs="Arial"/>
        </w:rPr>
      </w:pPr>
      <w:r w:rsidRPr="00FD2955">
        <w:rPr>
          <w:rFonts w:ascii="Calibri" w:hAnsi="Calibri" w:cs="Arial"/>
        </w:rPr>
        <w:t xml:space="preserve"> </w:t>
      </w:r>
    </w:p>
    <w:p w:rsidR="002408D1" w:rsidRPr="00FD2955" w:rsidRDefault="002408D1" w:rsidP="002408D1">
      <w:pPr>
        <w:numPr>
          <w:ilvl w:val="0"/>
          <w:numId w:val="1"/>
        </w:numPr>
        <w:jc w:val="both"/>
        <w:rPr>
          <w:rFonts w:ascii="Calibri" w:hAnsi="Calibri" w:cs="Arial"/>
        </w:rPr>
      </w:pPr>
      <w:r w:rsidRPr="00FD2955">
        <w:rPr>
          <w:rFonts w:ascii="Calibri" w:hAnsi="Calibri" w:cs="Arial"/>
        </w:rPr>
        <w:t>Reassure the bullied child that they will be listened to and every effort will be made by the staff to help and support them.</w:t>
      </w:r>
    </w:p>
    <w:p w:rsidR="002408D1" w:rsidRPr="00FD2955" w:rsidRDefault="002408D1" w:rsidP="002408D1">
      <w:pPr>
        <w:ind w:left="1080"/>
        <w:jc w:val="both"/>
        <w:rPr>
          <w:rFonts w:ascii="Calibri" w:hAnsi="Calibri" w:cs="Arial"/>
        </w:rPr>
      </w:pPr>
    </w:p>
    <w:p w:rsidR="002408D1" w:rsidRPr="00FD2955" w:rsidRDefault="002408D1" w:rsidP="002408D1">
      <w:pPr>
        <w:numPr>
          <w:ilvl w:val="0"/>
          <w:numId w:val="1"/>
        </w:numPr>
        <w:jc w:val="both"/>
        <w:rPr>
          <w:rFonts w:ascii="Calibri" w:hAnsi="Calibri" w:cs="Arial"/>
        </w:rPr>
      </w:pPr>
      <w:r w:rsidRPr="00FD2955">
        <w:rPr>
          <w:rFonts w:ascii="Calibri" w:hAnsi="Calibri" w:cs="Arial"/>
        </w:rPr>
        <w:t>Not label children as ‘bullies’</w:t>
      </w:r>
    </w:p>
    <w:p w:rsidR="002408D1" w:rsidRPr="00FD2955" w:rsidRDefault="002408D1" w:rsidP="002408D1">
      <w:pPr>
        <w:ind w:left="720"/>
        <w:jc w:val="both"/>
        <w:rPr>
          <w:rFonts w:ascii="Calibri" w:hAnsi="Calibri" w:cs="Arial"/>
        </w:rPr>
      </w:pPr>
    </w:p>
    <w:p w:rsidR="002408D1" w:rsidRPr="00FD2955" w:rsidRDefault="002408D1" w:rsidP="002408D1">
      <w:pPr>
        <w:numPr>
          <w:ilvl w:val="0"/>
          <w:numId w:val="1"/>
        </w:numPr>
        <w:jc w:val="both"/>
        <w:rPr>
          <w:rFonts w:ascii="Calibri" w:hAnsi="Calibri" w:cs="Arial"/>
        </w:rPr>
      </w:pPr>
      <w:r w:rsidRPr="00FD2955">
        <w:rPr>
          <w:rFonts w:ascii="Calibri" w:hAnsi="Calibri" w:cs="Arial"/>
        </w:rPr>
        <w:t>Establish facts</w:t>
      </w:r>
      <w:r w:rsidRPr="00FD2955">
        <w:rPr>
          <w:rFonts w:ascii="Calibri" w:hAnsi="Calibri" w:cs="Arial"/>
          <w:color w:val="FF0000"/>
        </w:rPr>
        <w:t xml:space="preserve"> </w:t>
      </w:r>
      <w:r w:rsidRPr="00FD2955">
        <w:rPr>
          <w:rFonts w:ascii="Calibri" w:hAnsi="Calibri" w:cs="Arial"/>
        </w:rPr>
        <w:t>surrounding the allegations.</w:t>
      </w:r>
    </w:p>
    <w:p w:rsidR="002408D1" w:rsidRPr="00FD2955" w:rsidRDefault="002408D1" w:rsidP="002408D1">
      <w:pPr>
        <w:jc w:val="both"/>
        <w:rPr>
          <w:rFonts w:ascii="Calibri" w:hAnsi="Calibri" w:cs="Arial"/>
        </w:rPr>
      </w:pPr>
    </w:p>
    <w:p w:rsidR="002408D1" w:rsidRPr="00FD2955" w:rsidRDefault="002408D1" w:rsidP="002408D1">
      <w:pPr>
        <w:numPr>
          <w:ilvl w:val="0"/>
          <w:numId w:val="1"/>
        </w:numPr>
        <w:jc w:val="both"/>
        <w:rPr>
          <w:rFonts w:ascii="Calibri" w:hAnsi="Calibri" w:cs="Arial"/>
        </w:rPr>
      </w:pPr>
      <w:r w:rsidRPr="00FD2955">
        <w:rPr>
          <w:rFonts w:ascii="Calibri" w:hAnsi="Calibri" w:cs="Arial"/>
        </w:rPr>
        <w:t>Help a child that has been bullying to recognise and understand the implications of their actions.</w:t>
      </w:r>
    </w:p>
    <w:p w:rsidR="002408D1" w:rsidRPr="00FD2955" w:rsidRDefault="002408D1" w:rsidP="002408D1">
      <w:pPr>
        <w:jc w:val="both"/>
        <w:rPr>
          <w:rFonts w:ascii="Calibri" w:hAnsi="Calibri" w:cs="Arial"/>
        </w:rPr>
      </w:pPr>
    </w:p>
    <w:p w:rsidR="002408D1" w:rsidRPr="00FD2955" w:rsidRDefault="002408D1" w:rsidP="002408D1">
      <w:pPr>
        <w:numPr>
          <w:ilvl w:val="0"/>
          <w:numId w:val="1"/>
        </w:numPr>
        <w:jc w:val="both"/>
        <w:rPr>
          <w:rFonts w:ascii="Calibri" w:hAnsi="Calibri" w:cs="Arial"/>
        </w:rPr>
      </w:pPr>
      <w:r w:rsidRPr="00FD2955">
        <w:rPr>
          <w:rFonts w:ascii="Calibri" w:hAnsi="Calibri" w:cs="Arial"/>
        </w:rPr>
        <w:t>Recognise that children who bully have often been bullied or are being bullied themselves</w:t>
      </w:r>
    </w:p>
    <w:p w:rsidR="002408D1" w:rsidRPr="00FD2955" w:rsidRDefault="002408D1" w:rsidP="002408D1">
      <w:pPr>
        <w:jc w:val="both"/>
        <w:rPr>
          <w:rFonts w:ascii="Calibri" w:hAnsi="Calibri" w:cs="Arial"/>
        </w:rPr>
      </w:pPr>
    </w:p>
    <w:p w:rsidR="002408D1" w:rsidRPr="00FD2955" w:rsidRDefault="002408D1" w:rsidP="002408D1">
      <w:pPr>
        <w:numPr>
          <w:ilvl w:val="0"/>
          <w:numId w:val="1"/>
        </w:numPr>
        <w:jc w:val="both"/>
        <w:rPr>
          <w:rFonts w:ascii="Calibri" w:hAnsi="Calibri" w:cs="Arial"/>
        </w:rPr>
      </w:pPr>
      <w:r w:rsidRPr="00FD2955">
        <w:rPr>
          <w:rFonts w:ascii="Calibri" w:hAnsi="Calibri" w:cs="Arial"/>
        </w:rPr>
        <w:t>Discuss with the parents/carers of the child who has been bullying the situation and strategies for managing the behaviour.</w:t>
      </w:r>
    </w:p>
    <w:p w:rsidR="002408D1" w:rsidRPr="00FD2955" w:rsidRDefault="002408D1" w:rsidP="002408D1">
      <w:pPr>
        <w:jc w:val="both"/>
        <w:rPr>
          <w:rFonts w:ascii="Calibri" w:hAnsi="Calibri" w:cs="Arial"/>
        </w:rPr>
      </w:pPr>
    </w:p>
    <w:p w:rsidR="002408D1" w:rsidRPr="00FD2955" w:rsidRDefault="002408D1" w:rsidP="002408D1">
      <w:pPr>
        <w:numPr>
          <w:ilvl w:val="0"/>
          <w:numId w:val="1"/>
        </w:numPr>
        <w:jc w:val="both"/>
        <w:rPr>
          <w:rFonts w:ascii="Calibri" w:hAnsi="Calibri" w:cs="Arial"/>
        </w:rPr>
      </w:pPr>
      <w:r w:rsidRPr="00FD2955">
        <w:rPr>
          <w:rFonts w:ascii="Calibri" w:hAnsi="Calibri" w:cs="Arial"/>
        </w:rPr>
        <w:t>Discuss the situation with the parents/carers of the child who has been bullied and offer reassurance that the situation is being dealt with.</w:t>
      </w:r>
    </w:p>
    <w:p w:rsidR="002408D1" w:rsidRPr="00FD2955" w:rsidRDefault="002408D1" w:rsidP="002408D1">
      <w:pPr>
        <w:jc w:val="both"/>
        <w:rPr>
          <w:rFonts w:ascii="Calibri" w:hAnsi="Calibri" w:cs="Arial"/>
        </w:rPr>
      </w:pPr>
    </w:p>
    <w:p w:rsidR="002408D1" w:rsidRPr="00FD2955" w:rsidRDefault="002408D1" w:rsidP="002408D1">
      <w:pPr>
        <w:numPr>
          <w:ilvl w:val="0"/>
          <w:numId w:val="1"/>
        </w:numPr>
        <w:autoSpaceDE w:val="0"/>
        <w:autoSpaceDN w:val="0"/>
        <w:adjustRightInd w:val="0"/>
        <w:rPr>
          <w:rFonts w:ascii="Calibri" w:hAnsi="Calibri" w:cs="Arial"/>
          <w:lang w:eastAsia="en-GB"/>
        </w:rPr>
      </w:pPr>
      <w:r w:rsidRPr="00FD2955">
        <w:rPr>
          <w:rFonts w:ascii="Calibri" w:hAnsi="Calibri" w:cs="Arial"/>
        </w:rPr>
        <w:t>Record all relevant details of an investigation of alleged bullying in an incident log.</w:t>
      </w:r>
      <w:r w:rsidRPr="00FD2955">
        <w:rPr>
          <w:rFonts w:ascii="Calibri" w:hAnsi="Calibri" w:cs="Trebuchet MS"/>
          <w:lang w:eastAsia="en-GB"/>
        </w:rPr>
        <w:t xml:space="preserve"> </w:t>
      </w:r>
      <w:r w:rsidRPr="00FD2955">
        <w:rPr>
          <w:rFonts w:ascii="Calibri" w:hAnsi="Calibri" w:cs="Arial"/>
        </w:rPr>
        <w:t>The manager and other relevant staff will review the Club’s procedures in respect of bullying, to ensure that practices are relevant and effective.</w:t>
      </w:r>
    </w:p>
    <w:p w:rsidR="002408D1" w:rsidRPr="00FD2955" w:rsidRDefault="002408D1" w:rsidP="002408D1">
      <w:pPr>
        <w:ind w:left="720"/>
        <w:jc w:val="both"/>
        <w:rPr>
          <w:rFonts w:ascii="Calibri" w:hAnsi="Calibri" w:cs="Arial"/>
          <w:b/>
        </w:rPr>
      </w:pPr>
    </w:p>
    <w:p w:rsidR="002408D1" w:rsidRPr="00FD2955" w:rsidRDefault="002408D1" w:rsidP="002408D1">
      <w:pPr>
        <w:autoSpaceDE w:val="0"/>
        <w:autoSpaceDN w:val="0"/>
        <w:adjustRightInd w:val="0"/>
        <w:rPr>
          <w:rFonts w:ascii="Calibri" w:hAnsi="Calibri" w:cs="Arial"/>
          <w:b/>
          <w:lang w:eastAsia="en-GB"/>
        </w:rPr>
      </w:pPr>
      <w:r w:rsidRPr="00FD2955">
        <w:rPr>
          <w:rFonts w:ascii="Calibri" w:hAnsi="Calibri" w:cs="Arial"/>
          <w:b/>
          <w:lang w:eastAsia="en-GB"/>
        </w:rPr>
        <w:t xml:space="preserve">                  We aim to prevent bullying by</w:t>
      </w:r>
    </w:p>
    <w:p w:rsidR="002408D1" w:rsidRPr="00FD2955" w:rsidRDefault="002408D1" w:rsidP="002408D1">
      <w:pPr>
        <w:autoSpaceDE w:val="0"/>
        <w:autoSpaceDN w:val="0"/>
        <w:adjustRightInd w:val="0"/>
        <w:rPr>
          <w:rFonts w:ascii="Calibri" w:hAnsi="Calibri" w:cs="Arial"/>
          <w:lang w:eastAsia="en-GB"/>
        </w:rPr>
      </w:pPr>
    </w:p>
    <w:p w:rsidR="002408D1" w:rsidRPr="00FD2955" w:rsidRDefault="002408D1" w:rsidP="002408D1">
      <w:pPr>
        <w:numPr>
          <w:ilvl w:val="0"/>
          <w:numId w:val="1"/>
        </w:numPr>
        <w:autoSpaceDE w:val="0"/>
        <w:autoSpaceDN w:val="0"/>
        <w:adjustRightInd w:val="0"/>
        <w:rPr>
          <w:rFonts w:ascii="Calibri" w:hAnsi="Calibri" w:cs="Arial"/>
          <w:lang w:eastAsia="en-GB"/>
        </w:rPr>
      </w:pPr>
      <w:r w:rsidRPr="00FD2955">
        <w:rPr>
          <w:rFonts w:ascii="Calibri" w:hAnsi="Calibri" w:cs="Arial"/>
          <w:lang w:eastAsia="en-GB"/>
        </w:rPr>
        <w:t>Encouraging caring and nurturing behaviour</w:t>
      </w:r>
    </w:p>
    <w:p w:rsidR="002408D1" w:rsidRPr="00FD2955" w:rsidRDefault="002408D1" w:rsidP="002408D1">
      <w:pPr>
        <w:numPr>
          <w:ilvl w:val="0"/>
          <w:numId w:val="1"/>
        </w:numPr>
        <w:autoSpaceDE w:val="0"/>
        <w:autoSpaceDN w:val="0"/>
        <w:adjustRightInd w:val="0"/>
        <w:rPr>
          <w:rFonts w:ascii="Calibri" w:hAnsi="Calibri" w:cs="Arial"/>
          <w:lang w:eastAsia="en-GB"/>
        </w:rPr>
      </w:pPr>
      <w:r w:rsidRPr="00FD2955">
        <w:rPr>
          <w:rFonts w:ascii="Calibri" w:hAnsi="Calibri" w:cs="Arial"/>
          <w:lang w:eastAsia="en-GB"/>
        </w:rPr>
        <w:t>Discussing friendships and encouraging paired, group and team play</w:t>
      </w:r>
    </w:p>
    <w:p w:rsidR="002408D1" w:rsidRPr="00FD2955" w:rsidRDefault="002408D1" w:rsidP="002408D1">
      <w:pPr>
        <w:numPr>
          <w:ilvl w:val="0"/>
          <w:numId w:val="1"/>
        </w:numPr>
        <w:autoSpaceDE w:val="0"/>
        <w:autoSpaceDN w:val="0"/>
        <w:adjustRightInd w:val="0"/>
        <w:rPr>
          <w:rFonts w:ascii="Calibri" w:hAnsi="Calibri" w:cs="Arial"/>
          <w:lang w:eastAsia="en-GB"/>
        </w:rPr>
      </w:pPr>
      <w:r w:rsidRPr="00FD2955">
        <w:rPr>
          <w:rFonts w:ascii="Calibri" w:hAnsi="Calibri" w:cs="Arial"/>
          <w:lang w:eastAsia="en-GB"/>
        </w:rPr>
        <w:t>Encouraging children to report bullying without fear</w:t>
      </w:r>
    </w:p>
    <w:p w:rsidR="002408D1" w:rsidRPr="00FD2955" w:rsidRDefault="002408D1" w:rsidP="002408D1">
      <w:pPr>
        <w:numPr>
          <w:ilvl w:val="0"/>
          <w:numId w:val="1"/>
        </w:numPr>
        <w:autoSpaceDE w:val="0"/>
        <w:autoSpaceDN w:val="0"/>
        <w:adjustRightInd w:val="0"/>
        <w:rPr>
          <w:rFonts w:ascii="Calibri" w:hAnsi="Calibri" w:cs="Arial"/>
          <w:lang w:eastAsia="en-GB"/>
        </w:rPr>
      </w:pPr>
      <w:r w:rsidRPr="00FD2955">
        <w:rPr>
          <w:rFonts w:ascii="Calibri" w:hAnsi="Calibri" w:cs="Arial"/>
          <w:lang w:eastAsia="en-GB"/>
        </w:rPr>
        <w:t>Discussing with children the issues surrounding bullying including why bullying behaviour will not be tolerated</w:t>
      </w:r>
    </w:p>
    <w:p w:rsidR="002408D1" w:rsidRPr="00FD2955" w:rsidRDefault="002408D1" w:rsidP="002408D1">
      <w:pPr>
        <w:numPr>
          <w:ilvl w:val="0"/>
          <w:numId w:val="1"/>
        </w:numPr>
        <w:jc w:val="both"/>
        <w:rPr>
          <w:rFonts w:ascii="Calibri" w:hAnsi="Calibri" w:cs="Arial"/>
        </w:rPr>
      </w:pPr>
      <w:r w:rsidRPr="00FD2955">
        <w:rPr>
          <w:rFonts w:ascii="Calibri" w:hAnsi="Calibri" w:cs="Arial"/>
          <w:lang w:eastAsia="en-GB"/>
        </w:rPr>
        <w:lastRenderedPageBreak/>
        <w:t>Discussing the consequences of bullying behaviour</w:t>
      </w:r>
      <w:r w:rsidRPr="00FD2955">
        <w:rPr>
          <w:rFonts w:ascii="Calibri" w:hAnsi="Calibri" w:cs="Arial"/>
        </w:rPr>
        <w:t xml:space="preserve">    </w:t>
      </w:r>
    </w:p>
    <w:p w:rsidR="002408D1" w:rsidRPr="00FD2955" w:rsidRDefault="002408D1" w:rsidP="002408D1">
      <w:pPr>
        <w:numPr>
          <w:ilvl w:val="0"/>
          <w:numId w:val="1"/>
        </w:numPr>
        <w:jc w:val="both"/>
        <w:rPr>
          <w:rFonts w:ascii="Calibri" w:hAnsi="Calibri" w:cs="Arial"/>
        </w:rPr>
      </w:pPr>
      <w:r w:rsidRPr="00FD2955">
        <w:rPr>
          <w:rFonts w:ascii="Calibri" w:hAnsi="Calibri" w:cs="Arial"/>
        </w:rPr>
        <w:t>Using equipment, resources and activities that promote anti bullying.</w:t>
      </w:r>
    </w:p>
    <w:p w:rsidR="002408D1" w:rsidRPr="00FD2955" w:rsidRDefault="002408D1" w:rsidP="002408D1">
      <w:pPr>
        <w:numPr>
          <w:ilvl w:val="0"/>
          <w:numId w:val="1"/>
        </w:numPr>
        <w:jc w:val="both"/>
        <w:rPr>
          <w:rFonts w:ascii="Calibri" w:hAnsi="Calibri" w:cs="Arial"/>
        </w:rPr>
      </w:pPr>
      <w:r w:rsidRPr="00FD2955">
        <w:rPr>
          <w:rFonts w:ascii="Calibri" w:hAnsi="Calibri" w:cs="Arial"/>
        </w:rPr>
        <w:t>Supporting children to become more assertive and develop their self esteem</w:t>
      </w:r>
    </w:p>
    <w:p w:rsidR="002408D1" w:rsidRPr="00FD2955" w:rsidRDefault="002408D1" w:rsidP="002408D1">
      <w:pPr>
        <w:pStyle w:val="BodyTextIndent"/>
        <w:jc w:val="both"/>
        <w:rPr>
          <w:rFonts w:ascii="Calibri" w:hAnsi="Calibri" w:cs="Arial"/>
        </w:rPr>
      </w:pPr>
    </w:p>
    <w:p w:rsidR="002408D1" w:rsidRPr="00FD2955" w:rsidRDefault="002408D1" w:rsidP="002408D1">
      <w:pPr>
        <w:pStyle w:val="BodyTextIndent"/>
        <w:jc w:val="both"/>
        <w:rPr>
          <w:rFonts w:ascii="Calibri" w:hAnsi="Calibri" w:cs="Arial"/>
        </w:rPr>
      </w:pPr>
      <w:r w:rsidRPr="00FD2955">
        <w:rPr>
          <w:rFonts w:ascii="Calibri" w:hAnsi="Calibri" w:cs="Arial"/>
        </w:rPr>
        <w:t xml:space="preserve">Suspending or expelling a child from the setting will only be used as a last resort </w:t>
      </w:r>
    </w:p>
    <w:p w:rsidR="002408D1" w:rsidRPr="00FD2955" w:rsidRDefault="002408D1" w:rsidP="002408D1">
      <w:pPr>
        <w:pStyle w:val="BodyTextIndent"/>
        <w:jc w:val="both"/>
        <w:rPr>
          <w:rFonts w:ascii="Calibri" w:hAnsi="Calibri" w:cs="Arial"/>
        </w:rPr>
      </w:pPr>
      <w:r w:rsidRPr="00FD2955">
        <w:rPr>
          <w:rFonts w:ascii="Calibri" w:hAnsi="Calibri" w:cs="Arial"/>
        </w:rPr>
        <w:t xml:space="preserve">where other strategies have failed and indicate the seriousness of an episode of </w:t>
      </w:r>
    </w:p>
    <w:p w:rsidR="002408D1" w:rsidRPr="00FD2955" w:rsidRDefault="002408D1" w:rsidP="002408D1">
      <w:pPr>
        <w:pStyle w:val="BodyTextIndent"/>
        <w:jc w:val="both"/>
        <w:rPr>
          <w:rFonts w:ascii="Calibri" w:hAnsi="Calibri" w:cs="Arial"/>
        </w:rPr>
      </w:pPr>
      <w:r w:rsidRPr="00FD2955">
        <w:rPr>
          <w:rFonts w:ascii="Calibri" w:hAnsi="Calibri" w:cs="Arial"/>
        </w:rPr>
        <w:t>bullying. If necessary and appropriate the police may be consulted.</w:t>
      </w:r>
    </w:p>
    <w:p w:rsidR="002408D1" w:rsidRPr="00FD2955" w:rsidRDefault="002408D1" w:rsidP="002408D1">
      <w:pPr>
        <w:pStyle w:val="Heading2"/>
        <w:ind w:left="1440"/>
        <w:rPr>
          <w:rFonts w:ascii="Calibri" w:hAnsi="Calibri" w:cs="Arial"/>
          <w:sz w:val="24"/>
          <w:u w:val="none"/>
        </w:rPr>
      </w:pPr>
    </w:p>
    <w:p w:rsidR="002408D1" w:rsidRPr="00FD2955" w:rsidRDefault="002408D1" w:rsidP="002408D1">
      <w:pPr>
        <w:rPr>
          <w:rFonts w:ascii="Calibri" w:hAnsi="Calibri"/>
        </w:rPr>
      </w:pPr>
    </w:p>
    <w:p w:rsidR="002408D1" w:rsidRPr="00FD2955" w:rsidRDefault="002408D1" w:rsidP="002408D1">
      <w:pPr>
        <w:pStyle w:val="Heading2"/>
        <w:rPr>
          <w:rFonts w:ascii="Calibri" w:hAnsi="Calibri" w:cs="Arial"/>
          <w:b/>
          <w:sz w:val="24"/>
          <w:u w:val="none"/>
        </w:rPr>
      </w:pPr>
      <w:r w:rsidRPr="00FD2955">
        <w:rPr>
          <w:rFonts w:ascii="Calibri" w:hAnsi="Calibri" w:cs="Arial"/>
          <w:b/>
          <w:sz w:val="24"/>
          <w:u w:val="none"/>
        </w:rPr>
        <w:t>Helplines and Organisations</w:t>
      </w:r>
    </w:p>
    <w:p w:rsidR="002408D1" w:rsidRDefault="002408D1" w:rsidP="002408D1">
      <w:pPr>
        <w:ind w:left="720"/>
        <w:jc w:val="both"/>
        <w:rPr>
          <w:rFonts w:ascii="Calibri" w:hAnsi="Calibri" w:cs="Arial"/>
        </w:rPr>
      </w:pPr>
    </w:p>
    <w:p w:rsidR="002408D1" w:rsidRPr="002408D1" w:rsidRDefault="002408D1" w:rsidP="002408D1">
      <w:pPr>
        <w:pStyle w:val="NoSpacing"/>
        <w:rPr>
          <w:rFonts w:asciiTheme="minorHAnsi" w:hAnsiTheme="minorHAnsi" w:cstheme="minorHAnsi"/>
          <w:lang w:eastAsia="en-GB"/>
        </w:rPr>
      </w:pPr>
      <w:r>
        <w:rPr>
          <w:color w:val="6600FF"/>
          <w:lang w:eastAsia="en-GB"/>
        </w:rPr>
        <w:t xml:space="preserve">            </w:t>
      </w:r>
      <w:r w:rsidRPr="002408D1">
        <w:rPr>
          <w:lang w:eastAsia="en-GB"/>
        </w:rPr>
        <w:t xml:space="preserve"> </w:t>
      </w:r>
      <w:r w:rsidRPr="002408D1">
        <w:rPr>
          <w:rFonts w:asciiTheme="minorHAnsi" w:hAnsiTheme="minorHAnsi" w:cstheme="minorHAnsi"/>
          <w:lang w:eastAsia="en-GB"/>
        </w:rPr>
        <w:t xml:space="preserve">National Bullying helpline Tel:0845 22 55 787 or 07734 701221 </w:t>
      </w:r>
    </w:p>
    <w:p w:rsidR="002408D1" w:rsidRDefault="002408D1" w:rsidP="002408D1">
      <w:pPr>
        <w:pStyle w:val="NoSpacing"/>
        <w:rPr>
          <w:lang w:eastAsia="en-GB"/>
        </w:rPr>
      </w:pPr>
      <w:r>
        <w:rPr>
          <w:lang w:eastAsia="en-GB"/>
        </w:rPr>
        <w:t xml:space="preserve">             </w:t>
      </w:r>
      <w:hyperlink r:id="rId5" w:history="1">
        <w:r w:rsidRPr="003146AB">
          <w:rPr>
            <w:rStyle w:val="Hyperlink"/>
            <w:lang w:eastAsia="en-GB"/>
          </w:rPr>
          <w:t>www.nationalbullyinghelpline.co.uk</w:t>
        </w:r>
      </w:hyperlink>
      <w:r>
        <w:rPr>
          <w:lang w:eastAsia="en-GB"/>
        </w:rPr>
        <w:t xml:space="preserve"> </w:t>
      </w:r>
    </w:p>
    <w:p w:rsidR="002408D1" w:rsidRPr="002408D1" w:rsidRDefault="002408D1" w:rsidP="002408D1">
      <w:pPr>
        <w:pStyle w:val="NoSpacing"/>
        <w:rPr>
          <w:lang w:eastAsia="en-GB"/>
        </w:rPr>
      </w:pPr>
    </w:p>
    <w:p w:rsidR="002408D1" w:rsidRPr="00FD2955" w:rsidRDefault="002408D1" w:rsidP="002408D1">
      <w:pPr>
        <w:rPr>
          <w:rFonts w:ascii="Calibri" w:hAnsi="Calibri" w:cs="Arial"/>
        </w:rPr>
      </w:pPr>
      <w:r w:rsidRPr="00FD2955">
        <w:rPr>
          <w:rFonts w:ascii="Calibri" w:hAnsi="Calibri" w:cs="Arial"/>
        </w:rPr>
        <w:t xml:space="preserve">           </w:t>
      </w:r>
      <w:r>
        <w:rPr>
          <w:rFonts w:ascii="Calibri" w:hAnsi="Calibri" w:cs="Arial"/>
        </w:rPr>
        <w:t xml:space="preserve"> </w:t>
      </w:r>
      <w:r>
        <w:rPr>
          <w:rFonts w:ascii="Calibri" w:hAnsi="Calibri" w:cs="Arial"/>
        </w:rPr>
        <w:t xml:space="preserve">    </w:t>
      </w:r>
      <w:r>
        <w:rPr>
          <w:rFonts w:ascii="Calibri" w:hAnsi="Calibri" w:cs="Arial"/>
        </w:rPr>
        <w:t xml:space="preserve"> </w:t>
      </w:r>
      <w:r w:rsidRPr="00FD2955">
        <w:rPr>
          <w:rFonts w:ascii="Calibri" w:hAnsi="Calibri" w:cs="Arial"/>
        </w:rPr>
        <w:t xml:space="preserve">Bullying Online – </w:t>
      </w:r>
      <w:hyperlink r:id="rId6" w:history="1">
        <w:r w:rsidRPr="00FD2955">
          <w:rPr>
            <w:rStyle w:val="Hyperlink"/>
            <w:rFonts w:ascii="Calibri" w:hAnsi="Calibri" w:cs="Arial"/>
          </w:rPr>
          <w:t>www.bullying.co.uk</w:t>
        </w:r>
      </w:hyperlink>
      <w:r w:rsidRPr="00FD2955">
        <w:rPr>
          <w:rFonts w:ascii="Calibri" w:hAnsi="Calibri" w:cs="Arial"/>
        </w:rPr>
        <w:t xml:space="preserve"> </w:t>
      </w:r>
      <w:r w:rsidRPr="00FD2955">
        <w:rPr>
          <w:rFonts w:ascii="Calibri" w:hAnsi="Calibri" w:cs="Arial"/>
        </w:rPr>
        <w:tab/>
      </w:r>
    </w:p>
    <w:p w:rsidR="002408D1" w:rsidRPr="00FD2955" w:rsidRDefault="002408D1" w:rsidP="002408D1">
      <w:pPr>
        <w:ind w:left="720"/>
        <w:rPr>
          <w:rFonts w:ascii="Calibri" w:hAnsi="Calibri" w:cs="Arial"/>
        </w:rPr>
      </w:pPr>
      <w:r w:rsidRPr="00FD2955">
        <w:rPr>
          <w:rFonts w:ascii="Calibri" w:hAnsi="Calibri" w:cs="Arial"/>
        </w:rPr>
        <w:tab/>
      </w:r>
      <w:r w:rsidRPr="00FD2955">
        <w:rPr>
          <w:rFonts w:ascii="Calibri" w:hAnsi="Calibri" w:cs="Arial"/>
        </w:rPr>
        <w:tab/>
      </w:r>
      <w:r w:rsidRPr="00FD2955">
        <w:rPr>
          <w:rFonts w:ascii="Calibri" w:hAnsi="Calibri" w:cs="Arial"/>
        </w:rPr>
        <w:tab/>
      </w:r>
    </w:p>
    <w:p w:rsidR="002408D1" w:rsidRPr="00FD2955" w:rsidRDefault="002408D1" w:rsidP="002408D1">
      <w:pPr>
        <w:ind w:left="720"/>
        <w:rPr>
          <w:rFonts w:ascii="Calibri" w:hAnsi="Calibri" w:cs="Arial"/>
        </w:rPr>
      </w:pPr>
      <w:r>
        <w:rPr>
          <w:rFonts w:ascii="Calibri" w:hAnsi="Calibri" w:cs="Arial"/>
        </w:rPr>
        <w:t xml:space="preserve">    </w:t>
      </w:r>
      <w:r w:rsidRPr="00FD2955">
        <w:rPr>
          <w:rFonts w:ascii="Calibri" w:hAnsi="Calibri" w:cs="Arial"/>
        </w:rPr>
        <w:t xml:space="preserve">Kidscape - 020 7730 3300 - </w:t>
      </w:r>
      <w:hyperlink r:id="rId7" w:history="1">
        <w:r w:rsidRPr="00FD2955">
          <w:rPr>
            <w:rStyle w:val="Hyperlink"/>
            <w:rFonts w:ascii="Calibri" w:hAnsi="Calibri" w:cs="Arial"/>
          </w:rPr>
          <w:t>www.kidscape.org.uk</w:t>
        </w:r>
      </w:hyperlink>
      <w:r w:rsidRPr="00FD2955">
        <w:rPr>
          <w:rFonts w:ascii="Calibri" w:hAnsi="Calibri" w:cs="Arial"/>
        </w:rPr>
        <w:tab/>
      </w:r>
      <w:r w:rsidRPr="00FD2955">
        <w:rPr>
          <w:rFonts w:ascii="Calibri" w:hAnsi="Calibri" w:cs="Arial"/>
        </w:rPr>
        <w:tab/>
      </w:r>
      <w:r w:rsidRPr="00FD2955">
        <w:rPr>
          <w:rFonts w:ascii="Calibri" w:hAnsi="Calibri" w:cs="Arial"/>
        </w:rPr>
        <w:tab/>
        <w:t xml:space="preserve">- </w:t>
      </w:r>
    </w:p>
    <w:p w:rsidR="002408D1" w:rsidRPr="00FD2955" w:rsidRDefault="002408D1" w:rsidP="002408D1">
      <w:pPr>
        <w:ind w:left="720"/>
        <w:rPr>
          <w:rFonts w:ascii="Calibri" w:hAnsi="Calibri" w:cs="Arial"/>
        </w:rPr>
      </w:pPr>
    </w:p>
    <w:p w:rsidR="002408D1" w:rsidRPr="00FD2955" w:rsidRDefault="002408D1" w:rsidP="002408D1">
      <w:pPr>
        <w:ind w:left="720"/>
        <w:rPr>
          <w:rFonts w:ascii="Calibri" w:hAnsi="Calibri" w:cs="Arial"/>
        </w:rPr>
      </w:pPr>
      <w:r>
        <w:rPr>
          <w:rFonts w:ascii="Calibri" w:hAnsi="Calibri" w:cs="Arial"/>
        </w:rPr>
        <w:t xml:space="preserve">    </w:t>
      </w:r>
      <w:r w:rsidRPr="00FD2955">
        <w:rPr>
          <w:rFonts w:ascii="Calibri" w:hAnsi="Calibri" w:cs="Arial"/>
        </w:rPr>
        <w:t xml:space="preserve">Childline  - 0800  1111 - </w:t>
      </w:r>
      <w:hyperlink r:id="rId8" w:history="1">
        <w:r w:rsidRPr="00FD2955">
          <w:rPr>
            <w:rStyle w:val="Hyperlink"/>
            <w:rFonts w:ascii="Calibri" w:hAnsi="Calibri" w:cs="Arial"/>
          </w:rPr>
          <w:t>www.childline.org.uk</w:t>
        </w:r>
      </w:hyperlink>
      <w:r w:rsidRPr="00FD2955">
        <w:rPr>
          <w:rFonts w:ascii="Calibri" w:hAnsi="Calibri" w:cs="Arial"/>
        </w:rPr>
        <w:t xml:space="preserve"> </w:t>
      </w:r>
      <w:r w:rsidRPr="00FD2955">
        <w:rPr>
          <w:rFonts w:ascii="Calibri" w:hAnsi="Calibri" w:cs="Arial"/>
        </w:rPr>
        <w:tab/>
      </w:r>
    </w:p>
    <w:p w:rsidR="002408D1" w:rsidRPr="00FD2955" w:rsidRDefault="002408D1" w:rsidP="002408D1">
      <w:pPr>
        <w:ind w:left="720"/>
        <w:rPr>
          <w:rFonts w:ascii="Calibri" w:hAnsi="Calibri" w:cs="Arial"/>
        </w:rPr>
      </w:pPr>
    </w:p>
    <w:p w:rsidR="002408D1" w:rsidRPr="00FD2955" w:rsidRDefault="002408D1" w:rsidP="002408D1">
      <w:pPr>
        <w:rPr>
          <w:rFonts w:ascii="Calibri" w:hAnsi="Calibri" w:cs="Arial"/>
        </w:rPr>
        <w:sectPr w:rsidR="002408D1" w:rsidRPr="00FD2955" w:rsidSect="00055D2B">
          <w:headerReference w:type="default" r:id="rId9"/>
          <w:footerReference w:type="even" r:id="rId10"/>
          <w:footerReference w:type="default" r:id="rId11"/>
          <w:pgSz w:w="12240" w:h="15840"/>
          <w:pgMar w:top="1134" w:right="1134" w:bottom="1134" w:left="1134" w:header="720" w:footer="720" w:gutter="0"/>
          <w:cols w:space="720"/>
          <w:docGrid w:linePitch="360"/>
        </w:sectPr>
      </w:pPr>
      <w:r w:rsidRPr="00FD2955">
        <w:rPr>
          <w:rFonts w:ascii="Calibri" w:hAnsi="Calibri" w:cs="Arial"/>
        </w:rPr>
        <w:t xml:space="preserve">           </w:t>
      </w:r>
      <w:r>
        <w:rPr>
          <w:rFonts w:ascii="Calibri" w:hAnsi="Calibri" w:cs="Arial"/>
        </w:rPr>
        <w:t xml:space="preserve">  </w:t>
      </w:r>
      <w:r>
        <w:rPr>
          <w:rFonts w:ascii="Calibri" w:hAnsi="Calibri" w:cs="Arial"/>
        </w:rPr>
        <w:t xml:space="preserve">    </w:t>
      </w:r>
      <w:r w:rsidRPr="00FD2955">
        <w:rPr>
          <w:rFonts w:ascii="Calibri" w:hAnsi="Calibri" w:cs="Arial"/>
        </w:rPr>
        <w:t xml:space="preserve">NSPCC – 0808 800 5000 – </w:t>
      </w:r>
      <w:hyperlink r:id="rId12" w:history="1">
        <w:r w:rsidRPr="00FD2955">
          <w:rPr>
            <w:rStyle w:val="Hyperlink"/>
            <w:rFonts w:ascii="Calibri" w:hAnsi="Calibri" w:cs="Arial"/>
          </w:rPr>
          <w:t>www.nspcc.org.uk</w:t>
        </w:r>
      </w:hyperlink>
      <w:r w:rsidRPr="00FD2955">
        <w:rPr>
          <w:rFonts w:ascii="Calibri" w:hAnsi="Calibri" w:cs="Arial"/>
        </w:rPr>
        <w:t xml:space="preserve"> </w:t>
      </w:r>
    </w:p>
    <w:p w:rsidR="002408D1" w:rsidRPr="00FD2955" w:rsidRDefault="002408D1" w:rsidP="002408D1">
      <w:pPr>
        <w:ind w:left="720"/>
        <w:rPr>
          <w:rFonts w:ascii="Calibri" w:hAnsi="Calibri" w:cs="Arial"/>
        </w:rPr>
      </w:pPr>
    </w:p>
    <w:p w:rsidR="002408D1" w:rsidRPr="00FD2955" w:rsidRDefault="002408D1" w:rsidP="002408D1">
      <w:pPr>
        <w:ind w:left="720"/>
        <w:rPr>
          <w:rFonts w:ascii="Calibri" w:hAnsi="Calibri" w:cs="Arial"/>
        </w:rPr>
      </w:pPr>
    </w:p>
    <w:p w:rsidR="002408D1" w:rsidRPr="00FD2955" w:rsidRDefault="002408D1" w:rsidP="002408D1">
      <w:pPr>
        <w:ind w:left="720"/>
        <w:rPr>
          <w:rFonts w:ascii="Calibri" w:hAnsi="Calibri" w:cs="Arial"/>
        </w:rPr>
        <w:sectPr w:rsidR="002408D1" w:rsidRPr="00FD2955">
          <w:headerReference w:type="default" r:id="rId13"/>
          <w:footerReference w:type="default" r:id="rId14"/>
          <w:type w:val="continuous"/>
          <w:pgSz w:w="12240" w:h="15840"/>
          <w:pgMar w:top="1134" w:right="720" w:bottom="1134" w:left="540" w:header="720" w:footer="720" w:gutter="0"/>
          <w:cols w:num="2" w:space="720" w:equalWidth="0">
            <w:col w:w="5130" w:space="720"/>
            <w:col w:w="5130"/>
          </w:cols>
          <w:docGrid w:linePitch="360"/>
        </w:sectPr>
      </w:pPr>
    </w:p>
    <w:p w:rsidR="002408D1" w:rsidRPr="00FD2955" w:rsidRDefault="002408D1" w:rsidP="002408D1">
      <w:pPr>
        <w:rPr>
          <w:rFonts w:ascii="Calibri" w:hAnsi="Calibri" w:cs="Arial"/>
        </w:rPr>
      </w:pPr>
    </w:p>
    <w:p w:rsidR="002408D1" w:rsidRPr="00FD2955" w:rsidRDefault="002408D1" w:rsidP="002408D1">
      <w:pPr>
        <w:rPr>
          <w:rFonts w:ascii="Calibri" w:hAnsi="Calibri" w:cs="Arial"/>
        </w:rPr>
      </w:pPr>
    </w:p>
    <w:p w:rsidR="002408D1" w:rsidRPr="00FD2955" w:rsidRDefault="002408D1" w:rsidP="002408D1">
      <w:pPr>
        <w:rPr>
          <w:rFonts w:ascii="Calibri" w:hAnsi="Calibri" w:cs="Arial"/>
        </w:rPr>
      </w:pPr>
    </w:p>
    <w:p w:rsidR="002408D1" w:rsidRPr="00FD2955" w:rsidRDefault="002408D1" w:rsidP="002408D1">
      <w:pPr>
        <w:jc w:val="both"/>
        <w:rPr>
          <w:rFonts w:ascii="Calibri" w:hAnsi="Calibri" w:cs="Arial"/>
        </w:rPr>
      </w:pPr>
      <w:r w:rsidRPr="00FD2955">
        <w:rPr>
          <w:rFonts w:ascii="Calibri" w:hAnsi="Calibri" w:cs="Arial"/>
        </w:rPr>
        <w:t>This policy has</w:t>
      </w:r>
      <w:r>
        <w:rPr>
          <w:rFonts w:ascii="Calibri" w:hAnsi="Calibri" w:cs="Arial"/>
        </w:rPr>
        <w:t xml:space="preserve"> been adopted by Boston Gymnastics</w:t>
      </w:r>
      <w:bookmarkStart w:id="0" w:name="_GoBack"/>
      <w:bookmarkEnd w:id="0"/>
      <w:r>
        <w:rPr>
          <w:rFonts w:ascii="Calibri" w:hAnsi="Calibri" w:cs="Arial"/>
        </w:rPr>
        <w:t xml:space="preserve"> Academy</w:t>
      </w:r>
    </w:p>
    <w:p w:rsidR="002408D1" w:rsidRPr="00FD2955" w:rsidRDefault="002408D1" w:rsidP="002408D1">
      <w:pPr>
        <w:jc w:val="both"/>
        <w:rPr>
          <w:rFonts w:ascii="Calibri" w:hAnsi="Calibri" w:cs="Arial"/>
          <w:i/>
        </w:rPr>
      </w:pPr>
    </w:p>
    <w:p w:rsidR="002408D1" w:rsidRPr="00FD2955" w:rsidRDefault="002408D1" w:rsidP="002408D1">
      <w:pPr>
        <w:jc w:val="both"/>
        <w:rPr>
          <w:rFonts w:ascii="Calibri" w:hAnsi="Calibri" w:cs="Arial"/>
          <w:i/>
        </w:rPr>
      </w:pPr>
    </w:p>
    <w:p w:rsidR="002408D1" w:rsidRPr="00FD2955" w:rsidRDefault="002408D1" w:rsidP="002408D1">
      <w:pPr>
        <w:jc w:val="both"/>
        <w:rPr>
          <w:rFonts w:ascii="Calibri" w:hAnsi="Calibri" w:cs="Arial"/>
        </w:rPr>
      </w:pPr>
      <w:r w:rsidRPr="00FD2955">
        <w:rPr>
          <w:rFonts w:ascii="Calibri" w:hAnsi="Calibri" w:cs="Arial"/>
        </w:rPr>
        <w:t>Signed on behalf of the setting by:</w:t>
      </w:r>
    </w:p>
    <w:p w:rsidR="002408D1" w:rsidRPr="00FD2955" w:rsidRDefault="002408D1" w:rsidP="002408D1">
      <w:pPr>
        <w:ind w:left="720"/>
        <w:jc w:val="both"/>
        <w:rPr>
          <w:rFonts w:ascii="Calibri" w:hAnsi="Calibri" w:cs="Arial"/>
          <w:i/>
        </w:rPr>
      </w:pPr>
    </w:p>
    <w:p w:rsidR="002408D1" w:rsidRPr="00FD2955" w:rsidRDefault="002408D1" w:rsidP="002408D1">
      <w:pPr>
        <w:ind w:left="720" w:firstLine="15"/>
        <w:jc w:val="both"/>
        <w:rPr>
          <w:rFonts w:ascii="Calibri" w:hAnsi="Calibri" w:cs="Arial"/>
        </w:rPr>
      </w:pPr>
      <w:r w:rsidRPr="00FD2955">
        <w:rPr>
          <w:rFonts w:ascii="Calibri" w:hAnsi="Calibri" w:cs="Arial"/>
        </w:rPr>
        <w:t xml:space="preserve">   …</w:t>
      </w:r>
      <w:r>
        <w:rPr>
          <w:rFonts w:ascii="Calibri" w:hAnsi="Calibri" w:cs="Arial"/>
        </w:rPr>
        <w:t>……………………………………………………Head Coach</w:t>
      </w:r>
    </w:p>
    <w:p w:rsidR="002408D1" w:rsidRPr="00FD2955" w:rsidRDefault="002408D1" w:rsidP="002408D1">
      <w:pPr>
        <w:ind w:left="720" w:firstLine="15"/>
        <w:jc w:val="both"/>
        <w:rPr>
          <w:rFonts w:ascii="Calibri" w:hAnsi="Calibri" w:cs="Arial"/>
        </w:rPr>
      </w:pPr>
    </w:p>
    <w:p w:rsidR="002408D1" w:rsidRPr="00FD2955" w:rsidRDefault="002408D1" w:rsidP="002408D1">
      <w:pPr>
        <w:ind w:left="720" w:firstLine="15"/>
        <w:jc w:val="both"/>
        <w:rPr>
          <w:rFonts w:ascii="Calibri" w:hAnsi="Calibri" w:cs="Arial"/>
        </w:rPr>
      </w:pPr>
    </w:p>
    <w:p w:rsidR="002408D1" w:rsidRPr="00FD2955" w:rsidRDefault="002408D1" w:rsidP="002408D1">
      <w:pPr>
        <w:ind w:left="720" w:firstLine="15"/>
        <w:jc w:val="both"/>
        <w:rPr>
          <w:rFonts w:ascii="Calibri" w:hAnsi="Calibri" w:cs="Arial"/>
        </w:rPr>
      </w:pPr>
      <w:r w:rsidRPr="00FD2955">
        <w:rPr>
          <w:rFonts w:ascii="Calibri" w:hAnsi="Calibri" w:cs="Arial"/>
        </w:rPr>
        <w:t xml:space="preserve">     Date:</w:t>
      </w:r>
    </w:p>
    <w:p w:rsidR="002408D1" w:rsidRPr="00FD2955" w:rsidRDefault="002408D1" w:rsidP="002408D1">
      <w:pPr>
        <w:ind w:left="720" w:firstLine="15"/>
        <w:jc w:val="both"/>
        <w:rPr>
          <w:rFonts w:ascii="Calibri" w:hAnsi="Calibri" w:cs="Arial"/>
        </w:rPr>
      </w:pPr>
    </w:p>
    <w:p w:rsidR="002408D1" w:rsidRPr="00FD2955" w:rsidRDefault="002408D1" w:rsidP="002408D1">
      <w:pPr>
        <w:jc w:val="both"/>
        <w:rPr>
          <w:rFonts w:ascii="Calibri" w:hAnsi="Calibri" w:cs="Arial"/>
        </w:rPr>
      </w:pPr>
      <w:r w:rsidRPr="00FD2955">
        <w:rPr>
          <w:rFonts w:ascii="Calibri" w:hAnsi="Calibri" w:cs="Arial"/>
        </w:rPr>
        <w:t xml:space="preserve">                Review Date:</w:t>
      </w:r>
    </w:p>
    <w:p w:rsidR="002408D1" w:rsidRPr="00FD2955" w:rsidRDefault="002408D1" w:rsidP="002408D1">
      <w:pPr>
        <w:jc w:val="both"/>
        <w:rPr>
          <w:rFonts w:ascii="Calibri" w:hAnsi="Calibri" w:cs="Arial"/>
        </w:rPr>
      </w:pPr>
    </w:p>
    <w:p w:rsidR="002408D1" w:rsidRPr="00FD2955" w:rsidRDefault="002408D1" w:rsidP="002408D1">
      <w:pPr>
        <w:jc w:val="both"/>
        <w:rPr>
          <w:rFonts w:ascii="Calibri" w:hAnsi="Calibri" w:cs="Arial"/>
          <w:i/>
        </w:rPr>
      </w:pPr>
    </w:p>
    <w:p w:rsidR="002408D1" w:rsidRPr="00FD2955" w:rsidRDefault="002408D1" w:rsidP="002408D1">
      <w:pPr>
        <w:rPr>
          <w:rFonts w:ascii="Calibri" w:hAnsi="Calibri" w:cs="Arial"/>
        </w:rPr>
      </w:pPr>
    </w:p>
    <w:p w:rsidR="009105E1" w:rsidRDefault="009105E1"/>
    <w:sectPr w:rsidR="009105E1">
      <w:type w:val="continuous"/>
      <w:pgSz w:w="12240" w:h="15840"/>
      <w:pgMar w:top="1134" w:right="720" w:bottom="1134"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723" w:rsidRDefault="002408D1" w:rsidP="002B36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4723" w:rsidRDefault="002408D1" w:rsidP="00FE47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723" w:rsidRDefault="002408D1" w:rsidP="002B36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37A25" w:rsidRPr="00FD2955" w:rsidRDefault="002408D1" w:rsidP="00FE4723">
    <w:pPr>
      <w:pStyle w:val="Footer"/>
      <w:ind w:right="360"/>
      <w:rPr>
        <w:rFonts w:ascii="Calibri" w:hAnsi="Calibri" w:cs="Arial"/>
      </w:rPr>
    </w:pPr>
    <w:r w:rsidRPr="00FD2955">
      <w:rPr>
        <w:rFonts w:ascii="Calibri" w:hAnsi="Calibri"/>
        <w:color w:val="999999"/>
        <w:sz w:val="20"/>
      </w:rPr>
      <w:t xml:space="preserve"> </w:t>
    </w:r>
    <w:r w:rsidRPr="00FD2955">
      <w:rPr>
        <w:rFonts w:ascii="Calibri" w:hAnsi="Calibri" w:cs="Arial"/>
        <w:color w:val="999999"/>
        <w:sz w:val="20"/>
      </w:rPr>
      <w:t>Anti-bullying</w:t>
    </w:r>
    <w:r w:rsidRPr="00FD2955">
      <w:rPr>
        <w:rFonts w:ascii="Calibri" w:hAnsi="Calibri" w:cs="Arial"/>
        <w:color w:val="999999"/>
        <w:sz w:val="20"/>
      </w:rPr>
      <w:t xml:space="preserve"> Policy</w:t>
    </w:r>
    <w:r w:rsidRPr="00FD2955">
      <w:rPr>
        <w:rStyle w:val="PageNumber"/>
        <w:rFonts w:ascii="Calibri" w:hAnsi="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A25" w:rsidRDefault="002408D1">
    <w:pPr>
      <w:pStyle w:val="Footer"/>
    </w:pPr>
    <w:r>
      <w:rPr>
        <w:color w:val="999999"/>
        <w:sz w:val="20"/>
      </w:rPr>
      <w:t xml:space="preserve">   Policy 5        </w:t>
    </w:r>
    <w:r>
      <w:rPr>
        <w:color w:val="999999"/>
        <w:sz w:val="20"/>
      </w:rPr>
      <w:t xml:space="preserve">Anti-bullying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w:t>
    </w:r>
    <w:r>
      <w:rPr>
        <w:rStyle w:val="PageNumber"/>
        <w:sz w:val="20"/>
      </w:rPr>
      <w:fldChar w:fldCharType="end"/>
    </w:r>
    <w:r>
      <w:rPr>
        <w:rStyle w:val="PageNumber"/>
        <w:sz w:val="20"/>
      </w:rPr>
      <w:t>/</w:t>
    </w:r>
    <w:r>
      <w:rPr>
        <w:rStyle w:val="PageNumber"/>
        <w:sz w:val="20"/>
      </w:rPr>
      <w:fldChar w:fldCharType="begin"/>
    </w:r>
    <w:r>
      <w:rPr>
        <w:rStyle w:val="PageNumber"/>
        <w:sz w:val="20"/>
      </w:rPr>
      <w:instrText xml:space="preserve"> NUMPAGES </w:instrText>
    </w:r>
    <w:r>
      <w:rPr>
        <w:rStyle w:val="PageNumber"/>
        <w:sz w:val="20"/>
      </w:rPr>
      <w:fldChar w:fldCharType="separate"/>
    </w:r>
    <w:r>
      <w:rPr>
        <w:rStyle w:val="PageNumber"/>
        <w:noProof/>
        <w:sz w:val="20"/>
      </w:rPr>
      <w:t>3</w:t>
    </w:r>
    <w:r>
      <w:rPr>
        <w:rStyle w:val="PageNumber"/>
        <w:sz w:val="20"/>
      </w:rPr>
      <w:fldChar w:fldCharType="end"/>
    </w:r>
    <w:r>
      <w:rPr>
        <w:rStyle w:val="PageNumber"/>
        <w:sz w:val="20"/>
      </w:rPr>
      <w:t xml:space="preserve">                                                                                                                     2004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A25" w:rsidRDefault="002408D1">
    <w:pPr>
      <w:pStyle w:val="Header"/>
      <w:jc w:val="center"/>
      <w:rPr>
        <w:b/>
        <w:bCs/>
        <w:color w:val="999999"/>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A25" w:rsidRDefault="002408D1">
    <w:pPr>
      <w:pStyle w:val="Header"/>
      <w:jc w:val="center"/>
      <w:rPr>
        <w:b/>
        <w:bCs/>
        <w:color w:val="999999"/>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A3148"/>
    <w:multiLevelType w:val="hybridMultilevel"/>
    <w:tmpl w:val="0624D50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8D1"/>
    <w:rsid w:val="002408D1"/>
    <w:rsid w:val="00910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4C75"/>
  <w15:chartTrackingRefBased/>
  <w15:docId w15:val="{6D50F8E6-CB72-4DFF-87F6-F79EF870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408D1"/>
    <w:pPr>
      <w:spacing w:after="0" w:line="240" w:lineRule="auto"/>
    </w:pPr>
    <w:rPr>
      <w:rFonts w:ascii="Comic Sans MS" w:eastAsia="Times New Roman" w:hAnsi="Comic Sans MS" w:cs="Times New Roman"/>
      <w:sz w:val="24"/>
      <w:szCs w:val="24"/>
    </w:rPr>
  </w:style>
  <w:style w:type="paragraph" w:styleId="Heading2">
    <w:name w:val="heading 2"/>
    <w:basedOn w:val="Normal"/>
    <w:next w:val="Normal"/>
    <w:link w:val="Heading2Char"/>
    <w:qFormat/>
    <w:rsid w:val="002408D1"/>
    <w:pPr>
      <w:keepNext/>
      <w:ind w:left="720"/>
      <w:jc w:val="both"/>
      <w:outlineLvl w:val="1"/>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08D1"/>
    <w:rPr>
      <w:rFonts w:ascii="Comic Sans MS" w:eastAsia="Times New Roman" w:hAnsi="Comic Sans MS" w:cs="Times New Roman"/>
      <w:sz w:val="20"/>
      <w:szCs w:val="24"/>
      <w:u w:val="single"/>
    </w:rPr>
  </w:style>
  <w:style w:type="paragraph" w:styleId="Header">
    <w:name w:val="header"/>
    <w:basedOn w:val="Normal"/>
    <w:link w:val="HeaderChar"/>
    <w:rsid w:val="002408D1"/>
    <w:pPr>
      <w:tabs>
        <w:tab w:val="center" w:pos="4320"/>
        <w:tab w:val="right" w:pos="8640"/>
      </w:tabs>
    </w:pPr>
  </w:style>
  <w:style w:type="character" w:customStyle="1" w:styleId="HeaderChar">
    <w:name w:val="Header Char"/>
    <w:basedOn w:val="DefaultParagraphFont"/>
    <w:link w:val="Header"/>
    <w:rsid w:val="002408D1"/>
    <w:rPr>
      <w:rFonts w:ascii="Comic Sans MS" w:eastAsia="Times New Roman" w:hAnsi="Comic Sans MS" w:cs="Times New Roman"/>
      <w:sz w:val="24"/>
      <w:szCs w:val="24"/>
    </w:rPr>
  </w:style>
  <w:style w:type="paragraph" w:styleId="Footer">
    <w:name w:val="footer"/>
    <w:basedOn w:val="Normal"/>
    <w:link w:val="FooterChar"/>
    <w:rsid w:val="002408D1"/>
    <w:pPr>
      <w:tabs>
        <w:tab w:val="center" w:pos="4320"/>
        <w:tab w:val="right" w:pos="8640"/>
      </w:tabs>
    </w:pPr>
  </w:style>
  <w:style w:type="character" w:customStyle="1" w:styleId="FooterChar">
    <w:name w:val="Footer Char"/>
    <w:basedOn w:val="DefaultParagraphFont"/>
    <w:link w:val="Footer"/>
    <w:rsid w:val="002408D1"/>
    <w:rPr>
      <w:rFonts w:ascii="Comic Sans MS" w:eastAsia="Times New Roman" w:hAnsi="Comic Sans MS" w:cs="Times New Roman"/>
      <w:sz w:val="24"/>
      <w:szCs w:val="24"/>
    </w:rPr>
  </w:style>
  <w:style w:type="paragraph" w:styleId="Title">
    <w:name w:val="Title"/>
    <w:basedOn w:val="Normal"/>
    <w:link w:val="TitleChar"/>
    <w:qFormat/>
    <w:rsid w:val="002408D1"/>
    <w:pPr>
      <w:ind w:left="720" w:firstLine="15"/>
      <w:jc w:val="center"/>
    </w:pPr>
    <w:rPr>
      <w:sz w:val="32"/>
    </w:rPr>
  </w:style>
  <w:style w:type="character" w:customStyle="1" w:styleId="TitleChar">
    <w:name w:val="Title Char"/>
    <w:basedOn w:val="DefaultParagraphFont"/>
    <w:link w:val="Title"/>
    <w:rsid w:val="002408D1"/>
    <w:rPr>
      <w:rFonts w:ascii="Comic Sans MS" w:eastAsia="Times New Roman" w:hAnsi="Comic Sans MS" w:cs="Times New Roman"/>
      <w:sz w:val="32"/>
      <w:szCs w:val="24"/>
    </w:rPr>
  </w:style>
  <w:style w:type="paragraph" w:styleId="BodyTextIndent">
    <w:name w:val="Body Text Indent"/>
    <w:basedOn w:val="Normal"/>
    <w:link w:val="BodyTextIndentChar"/>
    <w:rsid w:val="002408D1"/>
    <w:pPr>
      <w:ind w:left="720"/>
    </w:pPr>
  </w:style>
  <w:style w:type="character" w:customStyle="1" w:styleId="BodyTextIndentChar">
    <w:name w:val="Body Text Indent Char"/>
    <w:basedOn w:val="DefaultParagraphFont"/>
    <w:link w:val="BodyTextIndent"/>
    <w:rsid w:val="002408D1"/>
    <w:rPr>
      <w:rFonts w:ascii="Comic Sans MS" w:eastAsia="Times New Roman" w:hAnsi="Comic Sans MS" w:cs="Times New Roman"/>
      <w:sz w:val="24"/>
      <w:szCs w:val="24"/>
    </w:rPr>
  </w:style>
  <w:style w:type="character" w:styleId="Hyperlink">
    <w:name w:val="Hyperlink"/>
    <w:rsid w:val="002408D1"/>
    <w:rPr>
      <w:color w:val="0000FF"/>
      <w:u w:val="single"/>
    </w:rPr>
  </w:style>
  <w:style w:type="character" w:styleId="PageNumber">
    <w:name w:val="page number"/>
    <w:basedOn w:val="DefaultParagraphFont"/>
    <w:rsid w:val="002408D1"/>
  </w:style>
  <w:style w:type="paragraph" w:styleId="NoSpacing">
    <w:name w:val="No Spacing"/>
    <w:uiPriority w:val="1"/>
    <w:qFormat/>
    <w:rsid w:val="002408D1"/>
    <w:pPr>
      <w:spacing w:after="0" w:line="240" w:lineRule="auto"/>
    </w:pPr>
    <w:rPr>
      <w:rFonts w:ascii="Comic Sans MS" w:eastAsia="Times New Roman" w:hAnsi="Comic Sans MS" w:cs="Times New Roman"/>
      <w:sz w:val="24"/>
      <w:szCs w:val="24"/>
    </w:rPr>
  </w:style>
  <w:style w:type="character" w:styleId="Mention">
    <w:name w:val="Mention"/>
    <w:basedOn w:val="DefaultParagraphFont"/>
    <w:uiPriority w:val="99"/>
    <w:semiHidden/>
    <w:unhideWhenUsed/>
    <w:rsid w:val="002408D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line.org.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kidscape.org.uk" TargetMode="External"/><Relationship Id="rId12" Type="http://schemas.openxmlformats.org/officeDocument/2006/relationships/hyperlink" Target="http://www.nspcc.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ullying.co.uk" TargetMode="External"/><Relationship Id="rId11" Type="http://schemas.openxmlformats.org/officeDocument/2006/relationships/footer" Target="footer2.xml"/><Relationship Id="rId5" Type="http://schemas.openxmlformats.org/officeDocument/2006/relationships/hyperlink" Target="http://www.nationalbullyinghelpline.co.uk" TargetMode="Externa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Rogers</dc:creator>
  <cp:keywords/>
  <dc:description/>
  <cp:lastModifiedBy>Julie Rogers</cp:lastModifiedBy>
  <cp:revision>1</cp:revision>
  <dcterms:created xsi:type="dcterms:W3CDTF">2017-03-09T20:05:00Z</dcterms:created>
  <dcterms:modified xsi:type="dcterms:W3CDTF">2017-03-09T20:18:00Z</dcterms:modified>
</cp:coreProperties>
</file>